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§ 1 Postanowienia ogólne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1.1 Organizatorem konkursu jest </w:t>
      </w:r>
      <w:r w:rsidR="00FA23F8" w:rsidRPr="00FA23F8">
        <w:rPr>
          <w:rFonts w:eastAsia="Times New Roman" w:cs="Times New Roman"/>
          <w:color w:val="1C1E21"/>
          <w:sz w:val="24"/>
          <w:szCs w:val="24"/>
          <w:lang w:eastAsia="pl-PL"/>
        </w:rPr>
        <w:t xml:space="preserve">BP </w:t>
      </w:r>
      <w:proofErr w:type="spellStart"/>
      <w:r w:rsidR="00FA23F8" w:rsidRPr="00FA23F8">
        <w:rPr>
          <w:rFonts w:eastAsia="Times New Roman" w:cs="Times New Roman"/>
          <w:color w:val="1C1E21"/>
          <w:sz w:val="24"/>
          <w:szCs w:val="24"/>
          <w:lang w:eastAsia="pl-PL"/>
        </w:rPr>
        <w:t>Techem</w:t>
      </w:r>
      <w:proofErr w:type="spellEnd"/>
      <w:r w:rsidR="00FA23F8" w:rsidRPr="00FA23F8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</w:t>
      </w:r>
      <w:proofErr w:type="spellStart"/>
      <w:r w:rsidR="00FA23F8" w:rsidRPr="00FA23F8">
        <w:rPr>
          <w:rFonts w:eastAsia="Times New Roman" w:cs="Times New Roman"/>
          <w:color w:val="1C1E21"/>
          <w:sz w:val="24"/>
          <w:szCs w:val="24"/>
          <w:lang w:eastAsia="pl-PL"/>
        </w:rPr>
        <w:t>SAz</w:t>
      </w:r>
      <w:proofErr w:type="spellEnd"/>
      <w:r w:rsidR="00FA23F8" w:rsidRPr="00FA23F8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siedzibą w Warszawie (02 – 856</w:t>
      </w: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), ul. </w:t>
      </w:r>
      <w:proofErr w:type="spellStart"/>
      <w:r w:rsidR="00FA23F8" w:rsidRPr="00FA23F8">
        <w:rPr>
          <w:rFonts w:eastAsia="Times New Roman" w:cs="Times New Roman"/>
          <w:color w:val="1C1E21"/>
          <w:sz w:val="24"/>
          <w:szCs w:val="24"/>
          <w:lang w:eastAsia="pl-PL"/>
        </w:rPr>
        <w:t>Ludwinowska</w:t>
      </w:r>
      <w:proofErr w:type="spellEnd"/>
      <w:r w:rsidR="00FA23F8" w:rsidRPr="00FA23F8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17</w:t>
      </w: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, zarejestrowana w rejestrze przedsiębiorców Krajowego Rejestru Sądowego prowadzonym przez Sąd Rejonowy dla m. st. Warszawy Wydział XIII Gospodarczy Krajowego Rejestru Sądowego pod numerem KRS </w:t>
      </w:r>
      <w:r w:rsidR="00FA23F8" w:rsidRPr="00FA23F8">
        <w:rPr>
          <w:color w:val="000000"/>
          <w:sz w:val="24"/>
          <w:szCs w:val="24"/>
        </w:rPr>
        <w:t>0000050522</w:t>
      </w: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, z kapitałem zakładowym w kwocie </w:t>
      </w:r>
      <w:r w:rsidR="00FA23F8" w:rsidRPr="00FA23F8">
        <w:rPr>
          <w:rFonts w:eastAsia="Times New Roman" w:cs="Times New Roman"/>
          <w:color w:val="1C1E21"/>
          <w:sz w:val="24"/>
          <w:szCs w:val="24"/>
          <w:lang w:eastAsia="pl-PL"/>
        </w:rPr>
        <w:t>16,61 mln</w:t>
      </w: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zł, NIP: </w:t>
      </w:r>
      <w:r w:rsidR="00FA23F8" w:rsidRPr="00FA23F8">
        <w:rPr>
          <w:color w:val="000000"/>
          <w:sz w:val="24"/>
          <w:szCs w:val="24"/>
        </w:rPr>
        <w:t>951-17-28-368</w:t>
      </w: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, REGON: </w:t>
      </w:r>
      <w:r w:rsidR="00FA23F8" w:rsidRPr="00FA23F8">
        <w:rPr>
          <w:color w:val="000000"/>
          <w:sz w:val="24"/>
          <w:szCs w:val="24"/>
        </w:rPr>
        <w:t>012742471</w:t>
      </w: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, </w:t>
      </w:r>
      <w:r w:rsidR="00FA23F8" w:rsidRPr="00FA23F8">
        <w:rPr>
          <w:rFonts w:eastAsia="Times New Roman" w:cs="Times New Roman"/>
          <w:color w:val="1C1E21"/>
          <w:sz w:val="24"/>
          <w:szCs w:val="24"/>
          <w:lang w:eastAsia="pl-PL"/>
        </w:rPr>
        <w:t xml:space="preserve">zwana dalej </w:t>
      </w: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„Organizatorem Konkursu” lub „Organizatorem”.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1.2. Konkurs realizowany będzie w okresie od </w:t>
      </w:r>
      <w:r w:rsidR="00FA23F8">
        <w:rPr>
          <w:rFonts w:eastAsia="Times New Roman" w:cs="Times New Roman"/>
          <w:color w:val="1C1E21"/>
          <w:sz w:val="24"/>
          <w:szCs w:val="24"/>
          <w:lang w:eastAsia="pl-PL"/>
        </w:rPr>
        <w:t>01.05.2020</w:t>
      </w: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r. do dnia </w:t>
      </w:r>
      <w:r w:rsidR="00FA23F8">
        <w:rPr>
          <w:rFonts w:eastAsia="Times New Roman" w:cs="Times New Roman"/>
          <w:color w:val="1C1E21"/>
          <w:sz w:val="24"/>
          <w:szCs w:val="24"/>
          <w:lang w:eastAsia="pl-PL"/>
        </w:rPr>
        <w:t>31.05.2020</w:t>
      </w: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r.</w:t>
      </w:r>
    </w:p>
    <w:p w:rsidR="00D800AB" w:rsidRPr="00D800AB" w:rsidRDefault="00FA23F8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>
        <w:rPr>
          <w:rFonts w:eastAsia="Times New Roman" w:cs="Times New Roman"/>
          <w:color w:val="1C1E21"/>
          <w:sz w:val="24"/>
          <w:szCs w:val="24"/>
          <w:lang w:eastAsia="pl-PL"/>
        </w:rPr>
        <w:t>1.3. Miejscem konkursu</w:t>
      </w:r>
      <w:r w:rsidR="00D800AB"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jest terytorium Polski.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>1.5 Definicje: Przez terminy użyte w niniejszym Regulaminie rozumie się: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>Regulamin – niniejszy regulamin;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>Konkurs – konkurs opisany w niniejszym Regulaminie;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>Uczestnik Konkursu – Użytkownik, który zgłosi się do udziału w Konkursie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§ 2 Zasady uczestnictwa w Konkursie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2.1. Uczestnikami Konkursu mogą być wyłącznie pełnoletni Użytkownicy, którzy w dniu dokonania zgłoszenia do Konkursu posiadają miejsce stałego zamieszkania na terytorium Rzeczypospolitej Polskiej. </w:t>
      </w:r>
    </w:p>
    <w:p w:rsidR="00D800AB" w:rsidRPr="00D800AB" w:rsidRDefault="00FA23F8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>
        <w:rPr>
          <w:rFonts w:eastAsia="Times New Roman" w:cs="Times New Roman"/>
          <w:color w:val="1C1E21"/>
          <w:sz w:val="24"/>
          <w:szCs w:val="24"/>
          <w:lang w:eastAsia="pl-PL"/>
        </w:rPr>
        <w:t>2.2</w:t>
      </w:r>
      <w:r w:rsidR="00D800AB"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. Uczestnikami Konkursu nie mogą być pracownicy i przedstawiciele Organizatora Konkursu oraz członkowie ich rodzin do drugiego stopnia pokrewieństwa, oraz innych podmiotów biorących bezpośredni udział w przygotowaniu i przeprowadzeniu Konkursu na zlecenie Organizatora. </w:t>
      </w:r>
    </w:p>
    <w:p w:rsidR="00AE7794" w:rsidRPr="00836AD6" w:rsidRDefault="00FA23F8" w:rsidP="00AE7794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836AD6">
        <w:rPr>
          <w:rFonts w:eastAsia="Times New Roman" w:cs="Times New Roman"/>
          <w:color w:val="1C1E21"/>
          <w:sz w:val="24"/>
          <w:szCs w:val="24"/>
          <w:lang w:eastAsia="pl-PL"/>
        </w:rPr>
        <w:t>2.3</w:t>
      </w:r>
      <w:r w:rsidR="00D800AB" w:rsidRPr="00836AD6">
        <w:rPr>
          <w:rFonts w:eastAsia="Times New Roman" w:cs="Times New Roman"/>
          <w:color w:val="1C1E21"/>
          <w:sz w:val="24"/>
          <w:szCs w:val="24"/>
          <w:lang w:eastAsia="pl-PL"/>
        </w:rPr>
        <w:t xml:space="preserve">. Użytkownicy spełniający powyższe wymagania mogą wziąć udział w Konkursie wysyłając odpowiedź na pytanie konkursowe poprzez dodanie komentarza </w:t>
      </w:r>
      <w:r w:rsidR="00AE7794" w:rsidRPr="00836AD6">
        <w:rPr>
          <w:rFonts w:eastAsia="Times New Roman" w:cs="Times New Roman"/>
          <w:color w:val="1C1E21"/>
          <w:sz w:val="24"/>
          <w:szCs w:val="24"/>
          <w:lang w:eastAsia="pl-PL"/>
        </w:rPr>
        <w:t xml:space="preserve">na profilu w serwisie </w:t>
      </w:r>
      <w:proofErr w:type="spellStart"/>
      <w:r w:rsidR="00AE7794" w:rsidRPr="00836AD6">
        <w:rPr>
          <w:rFonts w:eastAsia="Times New Roman" w:cs="Times New Roman"/>
          <w:color w:val="1C1E21"/>
          <w:sz w:val="24"/>
          <w:szCs w:val="24"/>
          <w:lang w:eastAsia="pl-PL"/>
        </w:rPr>
        <w:t>społecznościowym</w:t>
      </w:r>
      <w:proofErr w:type="spellEnd"/>
      <w:r w:rsidR="00AE7794" w:rsidRPr="00836AD6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</w:t>
      </w:r>
      <w:proofErr w:type="spellStart"/>
      <w:r w:rsidR="00553062" w:rsidRPr="00836AD6">
        <w:rPr>
          <w:rFonts w:eastAsia="Times New Roman" w:cs="Times New Roman"/>
          <w:color w:val="1C1E21"/>
          <w:sz w:val="24"/>
          <w:szCs w:val="24"/>
          <w:lang w:eastAsia="pl-PL"/>
        </w:rPr>
        <w:t>Facebook</w:t>
      </w:r>
      <w:proofErr w:type="spellEnd"/>
      <w:r w:rsidR="00553062" w:rsidRPr="00836AD6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i </w:t>
      </w:r>
      <w:proofErr w:type="spellStart"/>
      <w:r w:rsidR="00553062" w:rsidRPr="00836AD6">
        <w:rPr>
          <w:rFonts w:eastAsia="Times New Roman" w:cs="Times New Roman"/>
          <w:color w:val="1C1E21"/>
          <w:sz w:val="24"/>
          <w:szCs w:val="24"/>
          <w:lang w:eastAsia="pl-PL"/>
        </w:rPr>
        <w:t>Instagram</w:t>
      </w:r>
      <w:proofErr w:type="spellEnd"/>
      <w:r w:rsidR="00836AD6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bądź na </w:t>
      </w:r>
      <w:proofErr w:type="spellStart"/>
      <w:r w:rsidR="00836AD6">
        <w:rPr>
          <w:rFonts w:eastAsia="Times New Roman" w:cs="Times New Roman"/>
          <w:color w:val="1C1E21"/>
          <w:sz w:val="24"/>
          <w:szCs w:val="24"/>
          <w:lang w:eastAsia="pl-PL"/>
        </w:rPr>
        <w:t>blogu</w:t>
      </w:r>
      <w:proofErr w:type="spellEnd"/>
      <w:r w:rsidR="00836AD6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lub mailem</w:t>
      </w:r>
      <w:r w:rsidR="00553062" w:rsidRPr="00836AD6">
        <w:rPr>
          <w:rFonts w:eastAsia="Times New Roman" w:cs="Times New Roman"/>
          <w:color w:val="1C1E21"/>
          <w:sz w:val="24"/>
          <w:szCs w:val="24"/>
          <w:lang w:eastAsia="pl-PL"/>
        </w:rPr>
        <w:t>.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2.5. W Konkursie można wziąć udział tylko raz. W przypadku dokonania przez tą samą osobę kilku zgłoszeń do Konkursu pod uwagę brane będzie tylko pierwsze z nich.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2.6. W Konkursie można brać udział wyłącznie osobiście, tj. niedopuszczalne jest tworzenie kont i dokonywanie zgłoszeń konkursowych w imieniu osób trzecich.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2.7. Zgłoszenie udziału w Konkursie oznacza akceptację jego zasad przewidzianych w niniejszym Regulaminie.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2.8. Organizator zastrzega sobie prawo do nie przyjęcia zgłoszeń do Konkursu, które nie dotarły do niego w odpowiednim terminie, z przyczyn od niego niezależnych, m.in. wskutek awarii łączy internetowych czy systemu Uczestnika Konkursu. </w:t>
      </w:r>
    </w:p>
    <w:p w:rsidR="00AE7794" w:rsidRPr="00533220" w:rsidRDefault="00D800AB" w:rsidP="00AE7794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2.9. W Konkursie </w:t>
      </w:r>
      <w:r w:rsidR="00533220">
        <w:rPr>
          <w:rFonts w:eastAsia="Times New Roman" w:cs="Times New Roman"/>
          <w:color w:val="1C1E21"/>
          <w:sz w:val="24"/>
          <w:szCs w:val="24"/>
          <w:lang w:eastAsia="pl-PL"/>
        </w:rPr>
        <w:t xml:space="preserve">wyłonionych zostanie </w:t>
      </w:r>
    </w:p>
    <w:p w:rsidR="00533220" w:rsidRPr="00836AD6" w:rsidRDefault="00533220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836AD6">
        <w:rPr>
          <w:rFonts w:eastAsia="Times New Roman" w:cs="Times New Roman"/>
          <w:color w:val="1C1E21"/>
          <w:sz w:val="24"/>
          <w:szCs w:val="24"/>
          <w:lang w:eastAsia="pl-PL"/>
        </w:rPr>
        <w:t xml:space="preserve">4 zwycięzców, wyłonionych z pośród użytkowników </w:t>
      </w:r>
      <w:r w:rsidR="00553062" w:rsidRPr="00836AD6">
        <w:rPr>
          <w:rFonts w:eastAsia="Times New Roman" w:cs="Times New Roman"/>
          <w:color w:val="1C1E21"/>
          <w:sz w:val="24"/>
          <w:szCs w:val="24"/>
          <w:lang w:eastAsia="pl-PL"/>
        </w:rPr>
        <w:t xml:space="preserve">profili </w:t>
      </w:r>
      <w:proofErr w:type="spellStart"/>
      <w:r w:rsidR="00553062" w:rsidRPr="00836AD6">
        <w:rPr>
          <w:rFonts w:eastAsia="Times New Roman" w:cs="Times New Roman"/>
          <w:color w:val="1C1E21"/>
          <w:sz w:val="24"/>
          <w:szCs w:val="24"/>
          <w:lang w:eastAsia="pl-PL"/>
        </w:rPr>
        <w:t>społecznościowych</w:t>
      </w:r>
      <w:proofErr w:type="spellEnd"/>
      <w:r w:rsidR="00553062" w:rsidRPr="00836AD6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</w:t>
      </w:r>
      <w:r w:rsidR="00836AD6">
        <w:rPr>
          <w:rFonts w:eastAsia="Times New Roman" w:cs="Times New Roman"/>
          <w:color w:val="1C1E21"/>
          <w:sz w:val="24"/>
          <w:szCs w:val="24"/>
          <w:lang w:eastAsia="pl-PL"/>
        </w:rPr>
        <w:t xml:space="preserve">i </w:t>
      </w:r>
      <w:proofErr w:type="spellStart"/>
      <w:r w:rsidR="00836AD6">
        <w:rPr>
          <w:rFonts w:eastAsia="Times New Roman" w:cs="Times New Roman"/>
          <w:color w:val="1C1E21"/>
          <w:sz w:val="24"/>
          <w:szCs w:val="24"/>
          <w:lang w:eastAsia="pl-PL"/>
        </w:rPr>
        <w:t>bloga</w:t>
      </w:r>
      <w:proofErr w:type="spellEnd"/>
      <w:r w:rsidR="00836AD6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</w:t>
      </w:r>
      <w:proofErr w:type="spellStart"/>
      <w:r w:rsidR="00553062" w:rsidRPr="00836AD6">
        <w:rPr>
          <w:rFonts w:eastAsia="Times New Roman" w:cs="Times New Roman"/>
          <w:color w:val="1C1E21"/>
          <w:sz w:val="24"/>
          <w:szCs w:val="24"/>
          <w:lang w:eastAsia="pl-PL"/>
        </w:rPr>
        <w:t>Odnawialnia</w:t>
      </w:r>
      <w:proofErr w:type="spellEnd"/>
    </w:p>
    <w:p w:rsidR="00533220" w:rsidRDefault="00533220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</w:p>
    <w:p w:rsidR="00D800AB" w:rsidRPr="00D800AB" w:rsidRDefault="00533220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>
        <w:rPr>
          <w:rFonts w:eastAsia="Times New Roman" w:cs="Times New Roman"/>
          <w:color w:val="1C1E21"/>
          <w:sz w:val="24"/>
          <w:szCs w:val="24"/>
          <w:lang w:eastAsia="pl-PL"/>
        </w:rPr>
        <w:t>Nagrodami</w:t>
      </w:r>
      <w:r w:rsidR="00D800AB"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w Konkursie dla zwycięzcy jest zestaw </w:t>
      </w:r>
      <w:r>
        <w:rPr>
          <w:rFonts w:eastAsia="Times New Roman" w:cs="Times New Roman"/>
          <w:color w:val="1C1E21"/>
          <w:sz w:val="24"/>
          <w:szCs w:val="24"/>
          <w:lang w:eastAsia="pl-PL"/>
        </w:rPr>
        <w:t>Handy Kit. W</w:t>
      </w:r>
      <w:r w:rsidR="00D800AB"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artość nagrody, o której mowa powyżej nie przekracza </w:t>
      </w:r>
      <w:r w:rsidR="00735C2E">
        <w:rPr>
          <w:rFonts w:eastAsia="Times New Roman" w:cs="Times New Roman"/>
          <w:color w:val="1C1E21"/>
          <w:sz w:val="24"/>
          <w:szCs w:val="24"/>
          <w:lang w:eastAsia="pl-PL"/>
        </w:rPr>
        <w:t>150</w:t>
      </w:r>
      <w:r w:rsidR="00D800AB"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zł.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>§ 3 Zasady przyznawania nagród Konkursowych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3.1. Zadaniem każdego Uczestnika Konkursu będzie opublikowanie </w:t>
      </w:r>
      <w:r w:rsidR="00735C2E">
        <w:rPr>
          <w:rFonts w:eastAsia="Times New Roman" w:cs="Times New Roman"/>
          <w:color w:val="1C1E21"/>
          <w:sz w:val="24"/>
          <w:szCs w:val="24"/>
          <w:lang w:eastAsia="pl-PL"/>
        </w:rPr>
        <w:t xml:space="preserve">komentarza </w:t>
      </w:r>
      <w:r w:rsidR="00AE7794">
        <w:rPr>
          <w:rFonts w:eastAsia="Times New Roman" w:cs="Times New Roman"/>
          <w:color w:val="1C1E21"/>
          <w:sz w:val="24"/>
          <w:szCs w:val="24"/>
          <w:lang w:eastAsia="pl-PL"/>
        </w:rPr>
        <w:t xml:space="preserve">pod postem </w:t>
      </w:r>
      <w:r w:rsidR="00AE7794" w:rsidRPr="00836AD6">
        <w:rPr>
          <w:rFonts w:eastAsia="Times New Roman" w:cs="Times New Roman"/>
          <w:color w:val="1C1E21"/>
          <w:sz w:val="24"/>
          <w:szCs w:val="24"/>
          <w:lang w:eastAsia="pl-PL"/>
        </w:rPr>
        <w:t xml:space="preserve">konkursowym </w:t>
      </w:r>
      <w:r w:rsidR="00553062" w:rsidRPr="00836AD6">
        <w:rPr>
          <w:rFonts w:eastAsia="Times New Roman" w:cs="Times New Roman"/>
          <w:color w:val="1C1E21"/>
          <w:sz w:val="24"/>
          <w:szCs w:val="24"/>
          <w:lang w:eastAsia="pl-PL"/>
        </w:rPr>
        <w:t xml:space="preserve">na </w:t>
      </w:r>
      <w:proofErr w:type="spellStart"/>
      <w:r w:rsidR="00553062" w:rsidRPr="00836AD6">
        <w:rPr>
          <w:rFonts w:eastAsia="Times New Roman" w:cs="Times New Roman"/>
          <w:color w:val="1C1E21"/>
          <w:sz w:val="24"/>
          <w:szCs w:val="24"/>
          <w:lang w:eastAsia="pl-PL"/>
        </w:rPr>
        <w:t>Facebooku</w:t>
      </w:r>
      <w:proofErr w:type="spellEnd"/>
      <w:r w:rsidR="00553062" w:rsidRPr="00836AD6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lub </w:t>
      </w:r>
      <w:proofErr w:type="spellStart"/>
      <w:r w:rsidR="00553062" w:rsidRPr="00836AD6">
        <w:rPr>
          <w:rFonts w:eastAsia="Times New Roman" w:cs="Times New Roman"/>
          <w:color w:val="1C1E21"/>
          <w:sz w:val="24"/>
          <w:szCs w:val="24"/>
          <w:lang w:eastAsia="pl-PL"/>
        </w:rPr>
        <w:t>Instagramie</w:t>
      </w:r>
      <w:proofErr w:type="spellEnd"/>
      <w:r w:rsidR="00836AD6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bądź na </w:t>
      </w:r>
      <w:proofErr w:type="spellStart"/>
      <w:r w:rsidR="00836AD6">
        <w:rPr>
          <w:rFonts w:eastAsia="Times New Roman" w:cs="Times New Roman"/>
          <w:color w:val="1C1E21"/>
          <w:sz w:val="24"/>
          <w:szCs w:val="24"/>
          <w:lang w:eastAsia="pl-PL"/>
        </w:rPr>
        <w:t>blogu</w:t>
      </w:r>
      <w:proofErr w:type="spellEnd"/>
      <w:r w:rsidR="00836AD6">
        <w:rPr>
          <w:rFonts w:eastAsia="Times New Roman" w:cs="Times New Roman"/>
          <w:color w:val="1C1E21"/>
          <w:sz w:val="24"/>
          <w:szCs w:val="24"/>
          <w:lang w:eastAsia="pl-PL"/>
        </w:rPr>
        <w:t>,</w:t>
      </w:r>
      <w:r w:rsidR="00553062" w:rsidRPr="00836AD6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</w:t>
      </w:r>
      <w:r w:rsidR="00FA61AD" w:rsidRPr="00836AD6">
        <w:rPr>
          <w:rFonts w:eastAsia="Times New Roman" w:cs="Times New Roman"/>
          <w:color w:val="1C1E21"/>
          <w:sz w:val="24"/>
          <w:szCs w:val="24"/>
          <w:lang w:eastAsia="pl-PL"/>
        </w:rPr>
        <w:t>wraz z autorskim zdjęciem przedstawiającym</w:t>
      </w:r>
      <w:r w:rsidR="00735C2E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rzecz, którą użytkownik chce wyremontować.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>3.2. Organizator zastrzega sobie prawo do usunięcia z Profilu i nie uwzględnienia w Konkursie Odpowiedzi która narusza obowiązujące przepisy prawa lub postanowienia niniejszego Regulaminu, dobre obyczaje lub też prawa lub dobra osób trzecich. Odmowa uwzględnienia w Konkursie lub usunięcie, o których mowa w zdaniu poprzednim, są równoznaczne z wykluczeniem Uczestnika Konkursu z przeprowadzanego przez Organizatora Konkursu. Uczestnik Konkursu zobowiązuje się do przestrzegania obowiązujących w Polsce przepisów prawa, norm społecznych i obyczajowych, postanowieniami niniejszego Regulaminu oraz zasad współżycia społecznego, a w szczególności do nie zgłaszania w ramach Konkursu Odpowiedzi, które: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>• są obraźliwe;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>• nawołują do agresji;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• obrażają osoby trzecie;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• zawierają informacje obarczające niesprawdzonymi zarzutami inne osoby;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>• obrażają inne narodowości, religie, rasy ludzkie;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• są wulgarne lub zawierają wulgaryzmy;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>• przyczyniają się do łamania praw autorskich;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• propagują używanie narkotyków bądź nie dopuszczonych do obrotu środków odurzających;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• propagują nadmierne spożywanie alkoholu;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• zawierają linki do stron www naruszających prawo lub dobre obyczaje;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• zawierają dane osobowe, teleadresowe lub adresy mailowe osób innych niż zgłaszający się do Konkursu Uczestnik;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• zawierając treści o charakterze komercyjnym (reklamy);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• są niestosowne w kontekście informacji o śmierci osoby publicznej bądź prywatnej;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• w inny sposób naruszają przepisy prawa, normy społeczne bądź obyczajowe lub Regulamin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3.3. Organizator zastrzega sobie prawo do usunięcia i nie uwzględnienia w Konkursie Odpowiedzi, których autorzy: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a) nie działają w własnym imieniu, lecz przez osoby trzecie,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>d) naruszają regulamin</w:t>
      </w:r>
      <w:r w:rsidR="00FA61AD">
        <w:rPr>
          <w:rFonts w:eastAsia="Times New Roman" w:cs="Times New Roman"/>
          <w:color w:val="1C1E21"/>
          <w:sz w:val="24"/>
          <w:szCs w:val="24"/>
          <w:lang w:eastAsia="pl-PL"/>
        </w:rPr>
        <w:t>y serwisów społecznościowych Instagram i Facebook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lastRenderedPageBreak/>
        <w:t>3.4. Kryterium wyłonienia Zwycięzcy jest nadesłanie najciekawszej Odpowiedzi. Oceny Odpowiedzi Konkursowych dokonuje Komisja Konkursowa powołana przez Organizatora, składająca się z Przedstawicieli Organizatora</w:t>
      </w:r>
      <w:r w:rsidR="00AE7794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oraz osoby prowadzącej bloga/profil w serwisie </w:t>
      </w:r>
      <w:r w:rsidR="00AE7794" w:rsidRPr="00836AD6">
        <w:rPr>
          <w:rFonts w:eastAsia="Times New Roman" w:cs="Times New Roman"/>
          <w:color w:val="1C1E21"/>
          <w:sz w:val="24"/>
          <w:szCs w:val="24"/>
          <w:lang w:eastAsia="pl-PL"/>
        </w:rPr>
        <w:t>społecznościowym wymienionym w § 2 pkt 9</w:t>
      </w:r>
      <w:r w:rsidRPr="00836AD6">
        <w:rPr>
          <w:rFonts w:eastAsia="Times New Roman" w:cs="Times New Roman"/>
          <w:color w:val="1C1E21"/>
          <w:sz w:val="24"/>
          <w:szCs w:val="24"/>
          <w:lang w:eastAsia="pl-PL"/>
        </w:rPr>
        <w:t>.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3.5. Nad prawidłowością przebiegu Konkursu czuwać będzie Komisja Konkursowa złożona z przedstawicieli Organizatora. Z czynności Komisji zostanie sporządzony protokół, z wyszczególnieniem Zwycięzców Konkursu oraz przyznanych im nagród.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>3.6. Posiedzenie Komisji, podczas którego nastąpi przyznanie nagród Konkursowych, odbędzie się w terminie do 14 dni od ogłoszenia konkursu</w:t>
      </w:r>
      <w:r w:rsidR="00FA61AD">
        <w:rPr>
          <w:rFonts w:eastAsia="Times New Roman" w:cs="Times New Roman"/>
          <w:color w:val="1C1E21"/>
          <w:sz w:val="24"/>
          <w:szCs w:val="24"/>
          <w:lang w:eastAsia="pl-PL"/>
        </w:rPr>
        <w:t>.</w:t>
      </w: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W Konkursie nagrodzonych zostanie </w:t>
      </w:r>
      <w:r w:rsidR="00AE7794">
        <w:rPr>
          <w:rFonts w:eastAsia="Times New Roman" w:cs="Times New Roman"/>
          <w:color w:val="1C1E21"/>
          <w:sz w:val="24"/>
          <w:szCs w:val="24"/>
          <w:lang w:eastAsia="pl-PL"/>
        </w:rPr>
        <w:t>4</w:t>
      </w: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Uczestnik</w:t>
      </w:r>
      <w:r w:rsidR="00FA61AD">
        <w:rPr>
          <w:rFonts w:eastAsia="Times New Roman" w:cs="Times New Roman"/>
          <w:color w:val="1C1E21"/>
          <w:sz w:val="24"/>
          <w:szCs w:val="24"/>
          <w:lang w:eastAsia="pl-PL"/>
        </w:rPr>
        <w:t>ów</w:t>
      </w: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. </w:t>
      </w:r>
    </w:p>
    <w:p w:rsidR="00D800AB" w:rsidRPr="00D800AB" w:rsidRDefault="009A1DC0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>
        <w:rPr>
          <w:rFonts w:eastAsia="Times New Roman" w:cs="Times New Roman"/>
          <w:color w:val="1C1E21"/>
          <w:sz w:val="24"/>
          <w:szCs w:val="24"/>
          <w:lang w:eastAsia="pl-PL"/>
        </w:rPr>
        <w:t>3.7. Nagroda</w:t>
      </w:r>
      <w:r w:rsidR="00D800AB"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w Konkursie określona </w:t>
      </w:r>
      <w:r w:rsidR="00AE7794">
        <w:rPr>
          <w:rFonts w:eastAsia="Times New Roman" w:cs="Times New Roman"/>
          <w:color w:val="1C1E21"/>
          <w:sz w:val="24"/>
          <w:szCs w:val="24"/>
          <w:lang w:eastAsia="pl-PL"/>
        </w:rPr>
        <w:t xml:space="preserve">w § 2 pkt 9 </w:t>
      </w:r>
      <w:r w:rsidR="00D800AB"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nie podlega wymianie na jej równowartość w pieniądzu, ani na nagrody innego rodzaju.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3.8. Zwycięzca Konkursu nie może przenieść prawa do otrzymania nagrody na osoby trzecie.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bookmarkStart w:id="0" w:name="_GoBack"/>
      <w:bookmarkEnd w:id="0"/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§ 4 Ogłaszanie wyników i wydanie nagród w Konkursie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4.1. Informacja o wynikach Konkursu umieszczona zostanie w formie komentarzy pod postem konkursowym najpóźniej po upływie dwóch dni od odpowiedniego posiedzenia Komisji, o którym mowa w pkt. 3.6 niniejszego Regulaminu. </w:t>
      </w:r>
    </w:p>
    <w:p w:rsidR="00D800AB" w:rsidRPr="00D800AB" w:rsidRDefault="00FA61AD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>
        <w:rPr>
          <w:rFonts w:eastAsia="Times New Roman" w:cs="Times New Roman"/>
          <w:color w:val="1C1E21"/>
          <w:sz w:val="24"/>
          <w:szCs w:val="24"/>
          <w:lang w:eastAsia="pl-PL"/>
        </w:rPr>
        <w:t>4.2. Zwycięzcy Konkursu zostaną poinformowani</w:t>
      </w:r>
      <w:r w:rsidR="00D800AB"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o wygranej poprzez serwis</w:t>
      </w:r>
      <w:r w:rsidR="009A1DC0">
        <w:rPr>
          <w:rFonts w:eastAsia="Times New Roman" w:cs="Times New Roman"/>
          <w:color w:val="1C1E21"/>
          <w:sz w:val="24"/>
          <w:szCs w:val="24"/>
          <w:lang w:eastAsia="pl-PL"/>
        </w:rPr>
        <w:t xml:space="preserve">y wymienione w </w:t>
      </w:r>
      <w:r w:rsidR="009A1DC0" w:rsidRPr="00836AD6">
        <w:rPr>
          <w:rFonts w:eastAsia="Times New Roman" w:cs="Times New Roman"/>
          <w:color w:val="1C1E21"/>
          <w:sz w:val="24"/>
          <w:szCs w:val="24"/>
          <w:lang w:eastAsia="pl-PL"/>
        </w:rPr>
        <w:t>§ 2 pkt 3</w:t>
      </w:r>
      <w:r w:rsidR="00D800AB" w:rsidRPr="00836AD6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, a następnie w terminie do 48 godzin </w:t>
      </w:r>
      <w:r w:rsidR="009A1DC0" w:rsidRPr="00836AD6">
        <w:rPr>
          <w:rFonts w:eastAsia="Times New Roman" w:cs="Times New Roman"/>
          <w:color w:val="1C1E21"/>
          <w:sz w:val="24"/>
          <w:szCs w:val="24"/>
          <w:lang w:eastAsia="pl-PL"/>
        </w:rPr>
        <w:t>są zobowiązani</w:t>
      </w:r>
      <w:r w:rsidR="00D800AB" w:rsidRPr="00836AD6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przesłać za pomocą zwrotnej</w:t>
      </w:r>
      <w:r w:rsidR="00D800AB"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wiadomości e-mail swoje dane adresowe na adres: </w:t>
      </w:r>
      <w:r w:rsidR="009A1DC0">
        <w:rPr>
          <w:rFonts w:eastAsia="Times New Roman" w:cs="Times New Roman"/>
          <w:color w:val="1C1E21"/>
          <w:sz w:val="24"/>
          <w:szCs w:val="24"/>
          <w:lang w:eastAsia="pl-PL"/>
        </w:rPr>
        <w:t>kontakt@niesprzatamporemoncie.pl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>4.3. Zwycięzca, aby mógł otrzymać nagrodę zobowiązany jest podać następujące dane: imię, nazwisko, adres zamieszkan</w:t>
      </w:r>
      <w:r w:rsidR="009A1DC0">
        <w:rPr>
          <w:rFonts w:eastAsia="Times New Roman" w:cs="Times New Roman"/>
          <w:color w:val="1C1E21"/>
          <w:sz w:val="24"/>
          <w:szCs w:val="24"/>
          <w:lang w:eastAsia="pl-PL"/>
        </w:rPr>
        <w:t>ia z kodem pocztowym oraz numer telefonu.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>4.4. Podanie nieprawdziwych lub niekompletnych danych (imienia, nazwiska i adresu zamieszkania</w:t>
      </w:r>
      <w:r w:rsidR="009A1DC0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oraz telefonu</w:t>
      </w: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) będzie stanowić przyczynę odmowy wydania Uczestnikowi nagrody w przypadku wygranej.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4.5. Wydanie nagrody nastąpi zgodnie z obowiązującymi przepisami podatkowymi.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>4.6. Nagroda może</w:t>
      </w:r>
      <w:r w:rsidR="009A1DC0">
        <w:rPr>
          <w:rFonts w:eastAsia="Times New Roman" w:cs="Times New Roman"/>
          <w:color w:val="1C1E21"/>
          <w:sz w:val="24"/>
          <w:szCs w:val="24"/>
          <w:lang w:eastAsia="pl-PL"/>
        </w:rPr>
        <w:t xml:space="preserve"> zostać przyznana jedynie osobom</w:t>
      </w: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>, która spełni wszystkie warunki Konkursu opisane w niniejszym Regulaminie.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4.7. Po zakończeniu procesu weryfikacji danych Zwycięzca zostanie poinformowany przez Organizatora o sposobie i miejscu odbioru nagrody. Nagrody nieodebrane ulegają przepadkowi.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§ 5 Postępowanie reklamacyjne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5.1. Wszelkie reklamacje dotyczące sposobu przeprowadzenia Konkursu Uczestnicy mogą składać drogą elektroniczną lub na piśmie.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5.2. Reklamacja powinna zawierać: imię, nazwisko i dokładny adres Uczestnika, jak również dokładny opis i powód reklamacji. Reklamacje składane drogą elektroniczną należy przesłać na adres: </w:t>
      </w:r>
      <w:r w:rsidR="009A1DC0">
        <w:rPr>
          <w:rFonts w:eastAsia="Times New Roman" w:cs="Times New Roman"/>
          <w:color w:val="1C1E21"/>
          <w:sz w:val="24"/>
          <w:szCs w:val="24"/>
          <w:lang w:eastAsia="pl-PL"/>
        </w:rPr>
        <w:t>kontakt@niesprzatamporemoncie.pl</w:t>
      </w: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. Tytuł e-maila: Reklamacja: „Konkurs – </w:t>
      </w:r>
      <w:r w:rsidR="009A1DC0">
        <w:rPr>
          <w:rFonts w:eastAsia="Times New Roman" w:cs="Times New Roman"/>
          <w:color w:val="1C1E21"/>
          <w:sz w:val="24"/>
          <w:szCs w:val="24"/>
          <w:lang w:eastAsia="pl-PL"/>
        </w:rPr>
        <w:t>Mirka”.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lastRenderedPageBreak/>
        <w:t xml:space="preserve">5.3. Reklamacje rozpatrywane będą w terminie 7 dni od dnia ich otrzymania przez Organizatora.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5.4. Reklamacje rozpatrywane będą na podstawie niniejszego Regulaminu.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>5.5. Odpowiedź na reklamację złożoną drogą elektroniczną zostanie przesłana do Użytkownika na adres podany przez Użytkownika w reklamacji.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§ 6 Przetwarzanie danych osobowych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6.1. Przetwarzanie danych osobowych Uczestników Konkursu odbywa się zgodnie z przepisami o ochronie danych osobowych, w tym RODO.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6.2. Administratorem danych osobowych udostępnianych przez Uczestników Konkursu jest Organizator.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6.3. Organizator w celu niezbędnym do realizacji Konkursu, przetwarza dane osobowe Uczestnika Konkursu podane przez niego w poście konkursowym, o którym mowa w § 2 Regulaminu (pkt 2.5. Regulaminu), zgodnie z art. 6 ust.1 lit b) Rozporządzenia Parlamentu Europejskiego i Rady (UE) 2016/679 z dnia 27 kwietnia 2016 r. (RODO)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6.4. W celu technicznej realizacji wysyłki nagród, dane Zwycięzców Konkursu zostaną przekazane firmie kurierskiej lub pocztowej, celem doręczenia nagrody.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6.5. Podanie danych jest dobrowolne niemniej konieczne do udziału w Konkursie, a osobie podającej dane przysługuje prawo dostępu do danych, prawo sprostowania danych, prawo ograniczenia przetwarzania, prawo usunięcia danych, wyrażenie sprzeciwu wobec przetwarzania, a także prawo złożenia skargi do organu nadzorczego ochrony danych osobowych (Prezes Urzędu Ochrony Danych Osobowych). Użytkownikowi przysługuje także prawo do przenoszenia danych. Szczegółowe informacje znajdziesz w Polityce prywatności - </w:t>
      </w:r>
      <w:hyperlink r:id="rId4" w:history="1">
        <w:r w:rsidR="009A1DC0">
          <w:rPr>
            <w:rStyle w:val="Hipercze"/>
          </w:rPr>
          <w:t>http://niesprzatamporemoncie.pl/polityka-prywatnosci/</w:t>
        </w:r>
      </w:hyperlink>
      <w:r w:rsidR="009A1DC0">
        <w:t>.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§ 7 Postanowienia Końcowe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>7.1 Niniejszy Regula</w:t>
      </w:r>
      <w:r w:rsidR="009A1DC0">
        <w:rPr>
          <w:rFonts w:eastAsia="Times New Roman" w:cs="Times New Roman"/>
          <w:color w:val="1C1E21"/>
          <w:sz w:val="24"/>
          <w:szCs w:val="24"/>
          <w:lang w:eastAsia="pl-PL"/>
        </w:rPr>
        <w:t>min dostępny jest na stronach określonych w § 2 pkt 3i w siedzibie Organizatora.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7.2. Niniejszy Regulamin stanowi jedyny dokument określający zasady Konkursu. Wszelkie materiały promocyjno-reklamowe mają wyłącznie charakter informacyjny. </w:t>
      </w:r>
    </w:p>
    <w:p w:rsidR="00D800AB" w:rsidRPr="00D800AB" w:rsidRDefault="00D800AB" w:rsidP="00D800AB">
      <w:pPr>
        <w:spacing w:line="240" w:lineRule="auto"/>
        <w:rPr>
          <w:rFonts w:eastAsia="Times New Roman" w:cs="Times New Roman"/>
          <w:color w:val="1C1E21"/>
          <w:sz w:val="24"/>
          <w:szCs w:val="24"/>
          <w:lang w:eastAsia="pl-PL"/>
        </w:rPr>
      </w:pPr>
      <w:r w:rsidRPr="00D800AB">
        <w:rPr>
          <w:rFonts w:eastAsia="Times New Roman" w:cs="Times New Roman"/>
          <w:color w:val="1C1E21"/>
          <w:sz w:val="24"/>
          <w:szCs w:val="24"/>
          <w:lang w:eastAsia="pl-PL"/>
        </w:rPr>
        <w:t xml:space="preserve">7.3. Wszelkie spory wynikłe z tytułu wykonania zobowiązań związanych z Konkursem będą rozstrzygane przez Sąd właściwy według obowiązujących przepisów. </w:t>
      </w:r>
    </w:p>
    <w:p w:rsidR="005E5BFF" w:rsidRPr="00FA23F8" w:rsidRDefault="00836AD6">
      <w:pPr>
        <w:rPr>
          <w:sz w:val="24"/>
          <w:szCs w:val="24"/>
        </w:rPr>
      </w:pPr>
    </w:p>
    <w:sectPr w:rsidR="005E5BFF" w:rsidRPr="00FA23F8" w:rsidSect="00BE6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 Light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D800AB"/>
    <w:rsid w:val="00533220"/>
    <w:rsid w:val="00553062"/>
    <w:rsid w:val="005F212C"/>
    <w:rsid w:val="00735C2E"/>
    <w:rsid w:val="0078135C"/>
    <w:rsid w:val="00836AD6"/>
    <w:rsid w:val="009A1DC0"/>
    <w:rsid w:val="00AE7794"/>
    <w:rsid w:val="00BE4B44"/>
    <w:rsid w:val="00BE6FBB"/>
    <w:rsid w:val="00D800AB"/>
    <w:rsid w:val="00F5112D"/>
    <w:rsid w:val="00FA23F8"/>
    <w:rsid w:val="00FA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E4B4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Lato Light" w:eastAsiaTheme="majorEastAsia" w:hAnsi="Lato Light" w:cstheme="majorBidi"/>
      <w:color w:val="404040" w:themeColor="text1" w:themeTint="BF"/>
      <w:sz w:val="20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800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7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0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9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3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2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9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5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5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5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4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2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8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0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7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3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3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0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2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2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1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3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7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8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9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5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7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6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9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6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8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4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7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1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6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7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5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5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5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0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0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9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3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2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0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4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1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5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5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4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8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0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9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3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4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2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7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esprzatamporemoncie.pl/polityka-prywat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Winiewska</dc:creator>
  <cp:keywords/>
  <dc:description/>
  <cp:lastModifiedBy>Gosia</cp:lastModifiedBy>
  <cp:revision>6</cp:revision>
  <dcterms:created xsi:type="dcterms:W3CDTF">2020-04-20T13:33:00Z</dcterms:created>
  <dcterms:modified xsi:type="dcterms:W3CDTF">2020-06-01T05:21:00Z</dcterms:modified>
</cp:coreProperties>
</file>